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imSun" w:hAnsi="SimSun" w:eastAsia="SimSun" w:cs="SimSu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信仰與生活</w:t>
      </w:r>
      <w:bookmarkStart w:id="0" w:name="_GoBack"/>
      <w:bookmarkEnd w:id="0"/>
    </w:p>
    <w:p>
      <w:pPr>
        <w:ind w:left="240" w:leftChars="100"/>
        <w:jc w:val="center"/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SimSun" w:hAnsi="SimSun" w:eastAsia="SimSun" w:cs="SimSu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前言：</w:t>
      </w:r>
    </w:p>
    <w:p>
      <w:pP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有人認為信仰只是講心靈，講精神，講靈魂得救，講將來的事情，與今生生活沒有關係，所以有人說：我現在先好好經營生活，等老了或退休了，再來信主或好好追求信仰，結果在生活中沒有神的同在和祝福，再努力生活也不一定好過。</w:t>
      </w:r>
    </w:p>
    <w:p>
      <w:pPr>
        <w:ind w:firstLine="480" w:firstLineChars="2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信仰不但講來生，也講今生，因為主耶穌允許說：“惟獨敬虔、凡事都有益處．因有今生和來生的應許”（提前四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下）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所以信仰與生活有密切相關，不是沒有關係。那信仰與生活有什麼關係？簡單列舉以下幾點，我們一起來思考：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一、信仰與健康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健康是神所賜</w:t>
      </w:r>
    </w:p>
    <w:p>
      <w:pPr>
        <w:ind w:left="240" w:leftChars="100"/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(1)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不健康讓人一事無成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健康是人一生中最大的財富，有了健康才能談起他事情。有人腦子很好使，可是一輩子與病痛打交道，什麼事情也做不成。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(2)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健康也是神所賜的  </w:t>
      </w:r>
    </w:p>
    <w:p>
      <w:pPr>
        <w:ind w:left="240" w:leftChars="100" w:firstLine="480" w:firstLineChars="2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我們從但以理先知身上可以證明這個道理。巴比倫等外邦人所用的酒膳，是先獻給他們的假神，屬於不潔淨之物，但以理不願被不潔淨的王膳玷污自己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基督徒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尊貴的身份，也為躲避與俗人同席相交（林前十五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；林後六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）。雖然選擇吃素菜和白水，身體卻比用王膳的一切少年人更加俊美肥胖（但一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12—16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2. 信仰與健康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有信仰才有健康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left="240" w:leftChars="100" w:firstLine="240" w:firstLine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(1)人的罪惡使壽數變短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人為了健康講究吃喝享受，以為這樣就能擁有健康的身體，特別是現代人，食品琳琅滿目，飲食各種各樣，但疾病卻越來越多，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壽命越來越短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。人類初期的壽命都是幾百歲（創五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2—31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），最長壽是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969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歲（創五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），到了現在人平均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壽命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只有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70—80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歲（詩九十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），這是為什麼呢？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聖經裡面有答案，從第一代人類始祖亞當，因為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違背神的命令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，吃了神吩咐不能吃的善惡果，犯罪了，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生存環境就發生變化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（創三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）。接下來是亞當的後代該隱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不尊重神所造的生命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，殺了骨肉之親亞伯。到了挪亞時代，人類在世上多起來，更是隨心所欲，我行我素，充滿血氣，罪惡更多，多到人終日所思想的都是罪，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滿腦子每天充滿罪惡。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為此神傷心不已，改變了對人祝福的決定，用洪水徹底毀滅當時世代的人（創六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1-7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）後來時代的人就更不用說了，“這舊人是因私欲的迷惑、漸漸變壞的”（弗四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人心比萬物都詭詐、壞到極處”（耶十七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）。人類道德墮落，對神敬畏的心越來越少，靈性退步，健康也隨著下滑，醫院生意越來越好，因為靈性與健康有關係。</w:t>
      </w:r>
    </w:p>
    <w:p>
      <w:pPr>
        <w:ind w:left="240" w:leftChars="100" w:firstLine="480" w:firstLineChars="2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所羅門接續他父親大衛登上王位，神賜給所羅門王空前絕後的聰明、智慧、富足、尊榮，神愛他，希望他能有健康的身體和長久的年歲可以享受，願意在賜給他健康長壽，但對他說：“你若效法你父親大衛，遵行我的道，謹守我的律例、誡命，我必使你長壽”（王上</w:t>
      </w:r>
      <w:r>
        <w:rPr>
          <w:rFonts w:hint="eastAsia" w:ascii="SimSun" w:hAnsi="SimSun" w:eastAsia="SimSun" w:cs="SimSu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），這節經文《聖經•呂正中譯本》譯為“你若行我的道路，謹守我的律例誡命，像你父親大衛所行的，我就使你延年益壽。”可見延年益壽與人謹守神的話語，與美好的信仰有關。</w:t>
      </w:r>
    </w:p>
    <w:p>
      <w:pPr>
        <w:ind w:left="240" w:leftChars="100" w:firstLine="480" w:firstLineChars="2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leftChars="0" w:firstLine="442" w:firstLineChars="200"/>
        <w:rPr>
          <w:rFonts w:hint="eastAsia" w:ascii="SimSun" w:hAnsi="SimSun" w:eastAsia="SimSun" w:cs="SimSu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SimSun" w:hAnsi="SimSun" w:eastAsia="SimSun" w:cs="SimSun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SimSun" w:hAnsi="SimSun" w:eastAsia="SimSun" w:cs="SimSu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)人的生命在於神的掌握</w:t>
      </w:r>
    </w:p>
    <w:p>
      <w:pPr>
        <w:ind w:left="240" w:leftChars="100"/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 w:firstLine="480" w:firstLineChars="2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有人認為通過鍛煉，飲食的調節，加強營養，生活起居有規律等方式可以達到健康長壽，這是生存的基本條件。但要健康長壽需要神的祝福，不是單單靠人自己的保養就能擁有健康的身體。我見過中國健美操女教練馬華，天天鍛煉40多歲就死了，有的人因為對營養過分講究，吃得太好，反而因為營養過剩導致高血壓、脂肪肝、糖尿病等營養過剩症。</w:t>
      </w:r>
    </w:p>
    <w:p>
      <w:pPr>
        <w:ind w:left="240" w:leftChars="100" w:firstLine="480" w:firstLineChars="2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“因為人的生命，不在乎家道豐富”（路十二15），神說“你借著我、日子必增多、年歲也必加添（箴九11）。可知人的健康不在乎美食，是在乎有信心由神所賜的（太六25；羅十四17)。</w:t>
      </w:r>
    </w:p>
    <w:p>
      <w:pPr>
        <w:ind w:left="240" w:leftChars="100" w:firstLine="240" w:firstLine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二、信仰與事業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人為了更好的生存和獲利，會總打算計畫，希望事業有成：“你們有話說，今天明天我們要往某城裡去，在那裡住一年，作買賣得利”（雅四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聖經也是這樣教導說，人不可以因懶惰而偷竊，勸這種人要勞力，親手作正當的事（弗四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），這都是美善的事，對自己對別人都是有益，即滿足了自己的生活需要，還可以説明別人（多三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）。這都是人應盡的本分。但人的努力還要加上神的祝福，否則就不能成功，為什麼呢？因為：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 有生命才有一切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人儘管會計畫、努力，但如果沒有生命，一切都無從談起，可是人的生命是掌握在神手中，人不知道明天如何，不知道下一刻會是怎麼樣，因為生命就像一片雲霧，出現少時就不見了，人生命就像花，開不久就凋謝了（雅四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如果沒有生命，再好的計畫也是泡湯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，所以大衛說：“他的氣一斷、就歸回塵土．他所打算的、當日就消滅了”（詩一四六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就算事業成功，有高收入，高回報，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沒有生命也享受不了，反有外人來享受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（路十二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；傳六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）。但聖經告訴，我們的生命是神所造的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（創一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26—27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；十七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；路三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），生命的去留也在神手中，所以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你們只當說，主若願意，我們就可以活著，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也可以作這事，或作那事”（雅四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），也可以享受勞碌所得的（傳八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），因為有生命才有一切。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2. 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機會是神所賜的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left="240" w:leftChars="100" w:firstLine="240" w:firstLine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(1)沒有機會不能成功</w:t>
      </w:r>
    </w:p>
    <w:p>
      <w:pPr>
        <w:ind w:left="240" w:leftChars="100" w:firstLine="48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人常說：有機遇就會成功。聖經也是這樣說：“所臨到眾人的，是在乎當時的機會”（傳九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下）；沒有機會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快跑的未必能贏，力戰的未必得勝，智慧的未必得糧食，明哲的未必得資財，靈巧的未必得喜悅”（傳九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上）。</w:t>
      </w:r>
    </w:p>
    <w:p>
      <w:pPr>
        <w:ind w:left="240" w:leftChars="100" w:firstLine="48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Sun" w:hAnsi="SimSun" w:eastAsia="SimSun" w:cs="SimSu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(2)得福的機會來自於神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沒有神的(機會)賜福，人再聰明再努力也是枉然。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機會帶來福氣</w:t>
      </w:r>
    </w:p>
    <w:p>
      <w:pPr>
        <w:ind w:left="240" w:leftChars="100" w:firstLine="480" w:firstLineChars="2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神給以色列</w:t>
      </w:r>
      <w:r>
        <w:rPr>
          <w:rFonts w:hint="eastAsia" w:ascii="SimSun" w:hAnsi="SimSun" w:eastAsia="SimSun" w:cs="SimSu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人有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機會</w:t>
      </w:r>
      <w:r>
        <w:rPr>
          <w:rFonts w:hint="eastAsia" w:ascii="SimSun" w:hAnsi="SimSun" w:eastAsia="SimSun" w:cs="SimSu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享嗎哪。以色列百姓在曠野拾取嗎哪，很勤勞很努力，每天早上太陽還沒有出來就到野外拾取，他們沒有偷懶，但想想看，如果神沒有賜下嗎哪，三更半夜起來也是找不著什麼（出</w:t>
      </w:r>
      <w:r>
        <w:rPr>
          <w:rFonts w:hint="eastAsia" w:ascii="SimSun" w:hAnsi="SimSun" w:eastAsia="SimSun" w:cs="SimSu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十六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ind w:left="240" w:leftChars="100" w:firstLine="480" w:firstLineChars="2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(3)不敬畏神就失去得福的機會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以色列百姓只顧為自己建築精美的房屋，推辭建殿的工作而讓聖殿荒涼（該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），結果他的事業出問題了：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 w:firstLine="480" w:firstLineChars="2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Sun" w:hAnsi="SimSun" w:eastAsia="SimSun" w:cs="SimSu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多種少收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（該一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上，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上）；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Sun" w:hAnsi="SimSun" w:eastAsia="SimSun" w:cs="SimSu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②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收到家中也無法好好享受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（該一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中）；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Sun" w:hAnsi="SimSun" w:eastAsia="SimSun" w:cs="SimSu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③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收到家中無故破財（該一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下）。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 w:firstLine="48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他們雖然殷勤努力，雖有收穫，卻無餘存（耶十七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），最後還是一貧如洗（申二八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15-19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ind w:left="240" w:leftChars="100" w:firstLine="48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(4)有神同在就有得福的機會</w:t>
      </w:r>
    </w:p>
    <w:p>
      <w:pPr>
        <w:ind w:left="240" w:leftChars="100" w:firstLine="240" w:firstLine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為何一直不能蒙福呢？哈該先知指示他們：“萬軍之耶和華如此說、你們要省察自己的行為。你們要上山取木料、建造這殿．神就因此喜樂、且得榮耀．這是耶和華說的（該一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7-8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），百姓都聽從先知奉耶和華他們神差來所說的話，在耶和華面前存敬畏的心，靈性的復興（該一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；箴九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）。神說：“我與你們同在。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”有神同在，一切困難都能解決，有神同在凡事順利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（該一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），因為銀子、金子都是神的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該二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8)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，可見事業與信仰也有關係。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3. 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也有基督徒事業失敗，這是人的原因(不敬畏神)造成的失敗（雅四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2-4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）：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）人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不懂或不願向天上的神祈求幫助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，滿目投資，至終一無所得。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妄求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動機不純的祈求，只為私利祈求，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不是先求神的國和神的義。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得來的錢又花在不正當之處，浪費神的恩典，神不會幫助。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（雅四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2-4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）貪心想發大財，陷入迷惑中（提前六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），不但事業失敗，還用許多愁苦刺透自己。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不擇手段賺錢，犯法坐牢。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基督徒敬虔要加上知足才是大利（提前六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）。正確的祈求，祈求就必得著（太七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7-9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），所以信仰與事業有關。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三、信仰與生活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信仰會促進生活，沒有信仰，物質條件再好，生活也過得不好。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信仰應該放在生活前面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(1)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尊神為大，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看重信仰。</w:t>
      </w:r>
    </w:p>
    <w:p>
      <w:pPr>
        <w:ind w:left="240" w:leftChars="100" w:firstLine="480" w:firstLineChars="2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就是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要先求神的國和神的義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（太六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），把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信仰放在生活中的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主要位置，不是以自己的肚腹，專以地上的事為念，每天只想著怎麼賺錢，讀經、禱告、聚會、做聖工都不放在心裡（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腓三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）。保羅勉勵說：“你們要思念的，是天上的事，不是地上的事”（西三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）。我們當效法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以諾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與神同行（創五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），效法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保羅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那種忘記背後，努力面前，向著標竿直跑，要的基督裡的獎賞的竭力追求的精神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（腓三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3-14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所羅門智慧的選擇，他是先求神國神義的。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所羅門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作王時，他向神求智慧，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可以判斷百姓，因而蒙神喜悅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，連他所不求的富貴、尊榮也加給他（王上三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4-13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）。這正如主耶穌所說：“要先求神的國和他的義，就必將這些東西加給你們了”（太六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主耶穌說“所以不要憂慮、說、吃甚麼、喝甚麼、穿甚麼。這都是外邦人所求的．你們需用的這一切東西、你們的天父是知道的”（太六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31-32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）。這是神指示基督徒的生活原則，把握好屬靈原則，生活就有保障，有了信仰就有生活。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沒有信仰，生活過不好</w:t>
      </w:r>
    </w:p>
    <w:p>
      <w:pPr>
        <w:ind w:left="240" w:leftChars="100"/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(1)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外在富足，內在貧窮。-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自殺</w:t>
      </w:r>
    </w:p>
    <w:p>
      <w:pPr>
        <w:pStyle w:val="25"/>
        <w:widowControl w:val="0"/>
        <w:spacing w:before="60" w:after="6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Sun" w:hAnsi="SimSun" w:eastAsia="SimSun" w:cs="SimSu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你說：我是富足，已經發了財，一樣都不缺；卻不知道你是那困苦、可憐、貧窮、瞎眼、赤身的。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(啟三1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7)</w:t>
      </w:r>
    </w:p>
    <w:p>
      <w:pPr>
        <w:pStyle w:val="25"/>
        <w:widowControl w:val="0"/>
        <w:spacing w:before="60" w:after="6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000000" w:themeColor="text1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b/>
          <w:bCs/>
          <w:color w:val="000000" w:themeColor="text1"/>
          <w:lang w:val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SimSun" w:hAnsi="SimSun" w:eastAsia="SimSun" w:cs="SimSun"/>
          <w:b/>
          <w:bCs/>
          <w:color w:val="000000" w:themeColor="text1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有信仰，生活就過得好</w:t>
      </w:r>
    </w:p>
    <w:p>
      <w:pPr>
        <w:ind w:left="240" w:leftChars="100" w:firstLine="241" w:firstLineChars="100"/>
        <w:rPr>
          <w:rFonts w:hint="eastAsia" w:ascii="SimSun" w:hAnsi="SimSun" w:eastAsia="SimSun" w:cs="SimSun"/>
          <w:b/>
          <w:bCs/>
          <w:color w:val="000000" w:themeColor="text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000000" w:themeColor="text1"/>
          <w:lang w:val="zh-CN"/>
          <w14:textFill>
            <w14:solidFill>
              <w14:schemeClr w14:val="tx1"/>
            </w14:solidFill>
          </w14:textFill>
        </w:rPr>
        <w:t>內在富足，外在貧窮，卻是有福。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現代人的物質生活達到了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空前的享受，吃穿享用應有盡有，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但奇怪的是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有東西“卻吃不得飽、喝卻不得足、穿衣服、卻不得暖”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（該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）。就是物質生活很好，心靈空虛，怎麼吃喝享受總是感到不滿足，如同降下饑荒，“乃因不聽耶和華的話”（摩</w:t>
      </w:r>
      <w:r>
        <w:rPr>
          <w:rFonts w:hint="eastAsia" w:ascii="SimSun" w:hAnsi="SimSun" w:eastAsia="SimSun" w:cs="SimSu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聖經說：“人活著不是單靠食物，乃是靠神口裡所出的一切話”（太四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）。耶利米先知說：“耶和華萬軍之神阿，</w:t>
      </w: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我得著你的言語，就當食物吃了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，你的言語，是我心中的歡喜快樂。因我是稱為你名下的人”（耶十五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）。耶穌說：“我就是生命的糧，到我這裡來的，必定不餓，信我的，永遠不渴”（約六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）。神賜糧食給敬畏他的人（詩一一一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），所以我們既要吃地上的糧食，也要吃天上的糧食，生活才會有滿足感。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結 語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  <w:t>我們努力經營生活，也不能忽略信仰的追求；為了更好的生活，必須經營信仰；注重今生的生活，不能忘記永生的追求。</w:t>
      </w: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40" w:leftChars="100"/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SimSun" w:hAnsi="SimSun" w:eastAsia="SimSun" w:cs="SimSu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">
    <w:altName w:val="Ezr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zra SIL">
    <w:panose1 w:val="02000400000000000000"/>
    <w:charset w:val="00"/>
    <w:family w:val="auto"/>
    <w:pitch w:val="default"/>
    <w:sig w:usb0="00000803" w:usb1="4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attachedTemplate r:id="rId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wMDE3YWMwMDQ0ZGRhMDJlNGJhMTFhOWEwMDU2ZDUifQ=="/>
  </w:docVars>
  <w:rsids>
    <w:rsidRoot w:val="3AEA467C"/>
    <w:rsid w:val="00035DF3"/>
    <w:rsid w:val="000378A7"/>
    <w:rsid w:val="00047294"/>
    <w:rsid w:val="000656E6"/>
    <w:rsid w:val="000B4E2A"/>
    <w:rsid w:val="000D00F5"/>
    <w:rsid w:val="000D5F8B"/>
    <w:rsid w:val="000E6E2E"/>
    <w:rsid w:val="00102EA9"/>
    <w:rsid w:val="001167B1"/>
    <w:rsid w:val="00130517"/>
    <w:rsid w:val="00146D98"/>
    <w:rsid w:val="001F6ACE"/>
    <w:rsid w:val="0022012A"/>
    <w:rsid w:val="00256902"/>
    <w:rsid w:val="002B1C3A"/>
    <w:rsid w:val="002D1868"/>
    <w:rsid w:val="003144A0"/>
    <w:rsid w:val="003262BB"/>
    <w:rsid w:val="00395A86"/>
    <w:rsid w:val="003B4914"/>
    <w:rsid w:val="003D38FB"/>
    <w:rsid w:val="004055AA"/>
    <w:rsid w:val="00485C0E"/>
    <w:rsid w:val="00545D81"/>
    <w:rsid w:val="00546CD9"/>
    <w:rsid w:val="00571602"/>
    <w:rsid w:val="005A5D2A"/>
    <w:rsid w:val="005B391B"/>
    <w:rsid w:val="005C7CDF"/>
    <w:rsid w:val="005D7759"/>
    <w:rsid w:val="005E7551"/>
    <w:rsid w:val="00647EB7"/>
    <w:rsid w:val="006B1DDF"/>
    <w:rsid w:val="0075138A"/>
    <w:rsid w:val="00757506"/>
    <w:rsid w:val="00785DE3"/>
    <w:rsid w:val="00797C81"/>
    <w:rsid w:val="007B3A76"/>
    <w:rsid w:val="007B4EDB"/>
    <w:rsid w:val="007E5A16"/>
    <w:rsid w:val="007E5A47"/>
    <w:rsid w:val="007F01E3"/>
    <w:rsid w:val="00814C49"/>
    <w:rsid w:val="00827E9C"/>
    <w:rsid w:val="00884DD1"/>
    <w:rsid w:val="008E01A5"/>
    <w:rsid w:val="00910513"/>
    <w:rsid w:val="00917465"/>
    <w:rsid w:val="00991FD5"/>
    <w:rsid w:val="009A5264"/>
    <w:rsid w:val="009C57F9"/>
    <w:rsid w:val="00A37AB9"/>
    <w:rsid w:val="00A45315"/>
    <w:rsid w:val="00AD4E24"/>
    <w:rsid w:val="00BA43FE"/>
    <w:rsid w:val="00BB15F3"/>
    <w:rsid w:val="00BC09CA"/>
    <w:rsid w:val="00BC4FFB"/>
    <w:rsid w:val="00C40311"/>
    <w:rsid w:val="00CB48BB"/>
    <w:rsid w:val="00D1524C"/>
    <w:rsid w:val="00DD3747"/>
    <w:rsid w:val="00DE2AB7"/>
    <w:rsid w:val="00E526CB"/>
    <w:rsid w:val="00E63EE1"/>
    <w:rsid w:val="00E733C8"/>
    <w:rsid w:val="00ED5CB3"/>
    <w:rsid w:val="00EF7E38"/>
    <w:rsid w:val="00F346EB"/>
    <w:rsid w:val="00F44B8E"/>
    <w:rsid w:val="00F500B3"/>
    <w:rsid w:val="00F75AEC"/>
    <w:rsid w:val="00FD4EF7"/>
    <w:rsid w:val="00FD6EED"/>
    <w:rsid w:val="27DA1E94"/>
    <w:rsid w:val="2D662499"/>
    <w:rsid w:val="3AEA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outlineLvl w:val="0"/>
    </w:pPr>
    <w:rPr>
      <w:rFonts w:ascii="PMingLiU" w:hAnsi="PMingLiU" w:cs="PMingLiU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4"/>
    <w:qFormat/>
    <w:uiPriority w:val="0"/>
    <w:rPr>
      <w:rFonts w:hint="eastAsia" w:ascii="MingLiU" w:hAnsi="Courier New" w:eastAsia="MingLiU" w:cs="Courier New"/>
    </w:rPr>
  </w:style>
  <w:style w:type="paragraph" w:styleId="4">
    <w:name w:val="Balloon Text"/>
    <w:basedOn w:val="1"/>
    <w:link w:val="19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20"/>
      <w:szCs w:val="20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20"/>
      <w:szCs w:val="20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頁首 字元"/>
    <w:basedOn w:val="9"/>
    <w:link w:val="6"/>
    <w:uiPriority w:val="99"/>
    <w:rPr>
      <w:sz w:val="20"/>
      <w:szCs w:val="20"/>
    </w:rPr>
  </w:style>
  <w:style w:type="character" w:customStyle="1" w:styleId="12">
    <w:name w:val="頁尾 字元"/>
    <w:basedOn w:val="9"/>
    <w:link w:val="5"/>
    <w:uiPriority w:val="99"/>
    <w:rPr>
      <w:sz w:val="20"/>
      <w:szCs w:val="20"/>
    </w:rPr>
  </w:style>
  <w:style w:type="paragraph" w:customStyle="1" w:styleId="13">
    <w:name w:val="cf"/>
    <w:basedOn w:val="1"/>
    <w:qFormat/>
    <w:uiPriority w:val="0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customStyle="1" w:styleId="14">
    <w:name w:val="ya-q-full-text"/>
    <w:basedOn w:val="9"/>
    <w:qFormat/>
    <w:uiPriority w:val="0"/>
  </w:style>
  <w:style w:type="character" w:customStyle="1" w:styleId="15">
    <w:name w:val="clr-88"/>
    <w:basedOn w:val="9"/>
    <w:qFormat/>
    <w:uiPriority w:val="0"/>
  </w:style>
  <w:style w:type="character" w:customStyle="1" w:styleId="16">
    <w:name w:val="hidden"/>
    <w:basedOn w:val="9"/>
    <w:qFormat/>
    <w:uiPriority w:val="0"/>
  </w:style>
  <w:style w:type="character" w:customStyle="1" w:styleId="17">
    <w:name w:val="rptabuse"/>
    <w:basedOn w:val="9"/>
    <w:qFormat/>
    <w:uiPriority w:val="0"/>
  </w:style>
  <w:style w:type="character" w:customStyle="1" w:styleId="18">
    <w:name w:val="fw-b"/>
    <w:basedOn w:val="9"/>
    <w:qFormat/>
    <w:uiPriority w:val="0"/>
  </w:style>
  <w:style w:type="character" w:customStyle="1" w:styleId="19">
    <w:name w:val="註解方塊文字 字元"/>
    <w:basedOn w:val="9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20">
    <w:name w:val="ya-ba-title"/>
    <w:basedOn w:val="9"/>
    <w:uiPriority w:val="0"/>
  </w:style>
  <w:style w:type="character" w:customStyle="1" w:styleId="21">
    <w:name w:val="標題 1 字元"/>
    <w:basedOn w:val="9"/>
    <w:link w:val="2"/>
    <w:uiPriority w:val="9"/>
    <w:rPr>
      <w:rFonts w:ascii="PMingLiU" w:hAnsi="PMingLiU" w:eastAsia="PMingLiU" w:cs="PMingLiU"/>
      <w:b/>
      <w:bCs/>
      <w:kern w:val="36"/>
      <w:sz w:val="48"/>
      <w:szCs w:val="48"/>
    </w:rPr>
  </w:style>
  <w:style w:type="character" w:customStyle="1" w:styleId="22">
    <w:name w:val="ya-q-text"/>
    <w:basedOn w:val="9"/>
    <w:uiPriority w:val="0"/>
  </w:style>
  <w:style w:type="character" w:customStyle="1" w:styleId="23">
    <w:name w:val="follow-text"/>
    <w:basedOn w:val="9"/>
    <w:qFormat/>
    <w:uiPriority w:val="0"/>
  </w:style>
  <w:style w:type="character" w:customStyle="1" w:styleId="24">
    <w:name w:val="純文字 字元"/>
    <w:basedOn w:val="9"/>
    <w:link w:val="3"/>
    <w:uiPriority w:val="0"/>
    <w:rPr>
      <w:rFonts w:ascii="MingLiU" w:hAnsi="Courier New" w:eastAsia="MingLiU" w:cs="Courier New"/>
      <w:szCs w:val="24"/>
    </w:rPr>
  </w:style>
  <w:style w:type="paragraph" w:customStyle="1" w:styleId="25">
    <w:name w:val="BODY"/>
    <w:basedOn w:val="1"/>
    <w:uiPriority w:val="99"/>
    <w:pPr>
      <w:widowControl/>
      <w:autoSpaceDE w:val="0"/>
      <w:autoSpaceDN w:val="0"/>
      <w:adjustRightInd w:val="0"/>
    </w:pPr>
    <w:rPr>
      <w:rFonts w:ascii="Verdana" w:hAnsi="Verdana" w:cs="Verdana"/>
      <w:kern w:val="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w\OneDrive\&#12487;&#12473;&#12463;&#12488;&#12483;&#12503;\TJC\&#35762;&#31456;&#38598;\&#20449;&#20208;&#30340;&#37325;&#35201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信仰的重要.docx</Template>
  <Company>111111</Company>
  <Pages>5</Pages>
  <Words>3607</Words>
  <Characters>3714</Characters>
  <Lines>28</Lines>
  <Paragraphs>7</Paragraphs>
  <TotalTime>168</TotalTime>
  <ScaleCrop>false</ScaleCrop>
  <LinksUpToDate>false</LinksUpToDate>
  <CharactersWithSpaces>3863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2020-08-19T13:49:00Z</dcterms:created>
  <dc:creator>wangweiqing</dc:creator>
  <cp:lastModifiedBy>wangweiqing</cp:lastModifiedBy>
  <dcterms:modified xsi:type="dcterms:W3CDTF">2023-05-13T11:44:14Z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206D9704579E4828A978359E67BB08B1_12</vt:lpwstr>
  </property>
</Properties>
</file>